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rPr>
          <w:b/>
          <w:u w:val="single"/>
        </w:rPr>
      </w:pPr>
      <w:r>
        <w:rPr>
          <w:b/>
          <w:u w:val="single"/>
        </w:rPr>
        <w:t>Following are the headings of 140 lectures that will be conducted in this course :</w:t>
      </w:r>
    </w:p>
    <w:p>
      <w:pPr>
        <w:pStyle w:val="TextBody"/>
        <w:spacing w:before="0" w:after="140"/>
        <w:rPr/>
      </w:pPr>
      <w:r>
        <w:rPr>
          <w:b/>
          <w:lang w:val="en-US"/>
        </w:rPr>
        <w:t>1) Etiopathogenesis and Morphology Of Cell Injury</w:t>
      </w:r>
    </w:p>
    <w:p>
      <w:pPr>
        <w:pStyle w:val="TextBody"/>
        <w:spacing w:before="0" w:after="140"/>
        <w:rPr/>
      </w:pPr>
      <w:r>
        <w:rPr>
          <w:b/>
          <w:lang w:val="en-US"/>
        </w:rPr>
        <w:t>2) Adaptations : Atrophy , Hypertrophy , Hyperplasia , Metaplasia , Dysplasia.  Degenerations</w:t>
      </w:r>
    </w:p>
    <w:p>
      <w:pPr>
        <w:pStyle w:val="TextBody"/>
        <w:spacing w:before="0" w:after="140"/>
        <w:rPr>
          <w:b/>
          <w:lang w:val="en-US"/>
        </w:rPr>
      </w:pPr>
      <w:r>
        <w:rPr>
          <w:b/>
          <w:lang w:val="en-US"/>
        </w:rPr>
        <w:t>3) Subcellular alterations , Intracellular accumulations , Pathologic Calcification</w:t>
      </w:r>
    </w:p>
    <w:p>
      <w:pPr>
        <w:pStyle w:val="TextBody"/>
        <w:spacing w:before="0" w:after="140"/>
        <w:rPr>
          <w:b/>
          <w:lang w:val="en-US"/>
        </w:rPr>
      </w:pPr>
      <w:r>
        <w:rPr>
          <w:b/>
          <w:lang w:val="en-US"/>
        </w:rPr>
        <w:t>4) Necrosis , Gangrene , Apoptosis</w:t>
      </w:r>
    </w:p>
    <w:p>
      <w:pPr>
        <w:pStyle w:val="TextBody"/>
        <w:spacing w:before="0" w:after="140"/>
        <w:rPr>
          <w:b/>
          <w:lang w:val="en-US"/>
        </w:rPr>
      </w:pPr>
      <w:r>
        <w:rPr>
          <w:b/>
          <w:lang w:val="en-US"/>
        </w:rPr>
        <w:t>5) Basics of Immunology and Immune Response</w:t>
      </w:r>
    </w:p>
    <w:p>
      <w:pPr>
        <w:pStyle w:val="TextBody"/>
        <w:spacing w:before="0" w:after="140"/>
        <w:rPr>
          <w:b/>
          <w:lang w:val="en-US"/>
        </w:rPr>
      </w:pPr>
      <w:r>
        <w:rPr>
          <w:b/>
          <w:lang w:val="en-US"/>
        </w:rPr>
        <w:t>6) Hypersensitivity Disorders  </w:t>
      </w:r>
    </w:p>
    <w:p>
      <w:pPr>
        <w:pStyle w:val="TextBody"/>
        <w:spacing w:before="0" w:after="140"/>
        <w:rPr>
          <w:b/>
          <w:lang w:val="en-US"/>
        </w:rPr>
      </w:pPr>
      <w:r>
        <w:rPr>
          <w:b/>
          <w:lang w:val="en-US"/>
        </w:rPr>
        <w:t>7) Autoimmune Disorders + HLA + Transplantation Immunology</w:t>
      </w:r>
    </w:p>
    <w:p>
      <w:pPr>
        <w:pStyle w:val="TextBody"/>
        <w:spacing w:before="0" w:after="140"/>
        <w:rPr>
          <w:b/>
          <w:lang w:val="en-US"/>
        </w:rPr>
      </w:pPr>
      <w:r>
        <w:rPr>
          <w:b/>
          <w:lang w:val="en-US"/>
        </w:rPr>
        <w:t>8) Immunodeficiency Disorders Including HIV</w:t>
      </w:r>
    </w:p>
    <w:p>
      <w:pPr>
        <w:pStyle w:val="TextBody"/>
        <w:spacing w:before="0" w:after="140"/>
        <w:rPr>
          <w:b/>
          <w:lang w:val="en-US"/>
        </w:rPr>
      </w:pPr>
      <w:r>
        <w:rPr>
          <w:b/>
          <w:lang w:val="en-US"/>
        </w:rPr>
        <w:t>9) Amyloidosis</w:t>
      </w:r>
    </w:p>
    <w:p>
      <w:pPr>
        <w:pStyle w:val="TextBody"/>
        <w:spacing w:before="0" w:after="140"/>
        <w:rPr>
          <w:b/>
          <w:lang w:val="en-US"/>
        </w:rPr>
      </w:pPr>
      <w:r>
        <w:rPr>
          <w:b/>
          <w:lang w:val="en-US"/>
        </w:rPr>
        <w:t>10) Internal Environment , Electrolyte Disturbances</w:t>
      </w:r>
    </w:p>
    <w:p>
      <w:pPr>
        <w:pStyle w:val="TextBody"/>
        <w:spacing w:before="0" w:after="140"/>
        <w:rPr>
          <w:b/>
          <w:lang w:val="en-US"/>
        </w:rPr>
      </w:pPr>
      <w:r>
        <w:rPr>
          <w:b/>
          <w:lang w:val="en-US"/>
        </w:rPr>
        <w:t>11) Acid Base Balance </w:t>
      </w:r>
    </w:p>
    <w:p>
      <w:pPr>
        <w:pStyle w:val="TextBody"/>
        <w:spacing w:before="0" w:after="140"/>
        <w:rPr>
          <w:b/>
          <w:lang w:val="en-US"/>
        </w:rPr>
      </w:pPr>
      <w:r>
        <w:rPr>
          <w:b/>
          <w:lang w:val="en-US"/>
        </w:rPr>
        <w:t>12) Pressure Gradients , Fluid Exchanges , Edema</w:t>
      </w:r>
    </w:p>
    <w:p>
      <w:pPr>
        <w:pStyle w:val="TextBody"/>
        <w:spacing w:before="0" w:after="140"/>
        <w:rPr>
          <w:b/>
          <w:lang w:val="en-US"/>
        </w:rPr>
      </w:pPr>
      <w:r>
        <w:rPr>
          <w:b/>
          <w:lang w:val="en-US"/>
        </w:rPr>
        <w:t>13) Hyperemia , Congestion , Shock</w:t>
      </w:r>
    </w:p>
    <w:p>
      <w:pPr>
        <w:pStyle w:val="TextBody"/>
        <w:spacing w:before="0" w:after="140"/>
        <w:rPr>
          <w:b/>
          <w:lang w:val="en-US"/>
        </w:rPr>
      </w:pPr>
      <w:r>
        <w:rPr>
          <w:b/>
          <w:lang w:val="en-US"/>
        </w:rPr>
        <w:t>14) Thrombosis , Embolism , Ischemia and Infarction</w:t>
      </w:r>
    </w:p>
    <w:p>
      <w:pPr>
        <w:pStyle w:val="TextBody"/>
        <w:spacing w:before="0" w:after="140"/>
        <w:rPr>
          <w:b/>
          <w:lang w:val="en-US"/>
        </w:rPr>
      </w:pPr>
      <w:r>
        <w:rPr>
          <w:b/>
          <w:lang w:val="en-US"/>
        </w:rPr>
        <w:t>15) Basics of Inflammation , Acute Inflammation</w:t>
      </w:r>
    </w:p>
    <w:p>
      <w:pPr>
        <w:pStyle w:val="TextBody"/>
        <w:spacing w:before="0" w:after="140"/>
        <w:rPr>
          <w:b/>
          <w:lang w:val="en-US"/>
        </w:rPr>
      </w:pPr>
      <w:r>
        <w:rPr>
          <w:b/>
          <w:lang w:val="en-US"/>
        </w:rPr>
        <w:t>16) Chronic inflammation with special reference to chronic granulomatous inflammation , Pathology of healing</w:t>
      </w:r>
    </w:p>
    <w:p>
      <w:pPr>
        <w:pStyle w:val="TextBody"/>
        <w:spacing w:before="0" w:after="140"/>
        <w:rPr>
          <w:b/>
          <w:lang w:val="en-US"/>
        </w:rPr>
      </w:pPr>
      <w:r>
        <w:rPr>
          <w:b/>
          <w:lang w:val="en-US"/>
        </w:rPr>
        <w:t>17) Tuberculosis - 1</w:t>
      </w:r>
    </w:p>
    <w:p>
      <w:pPr>
        <w:pStyle w:val="TextBody"/>
        <w:spacing w:before="0" w:after="140"/>
        <w:rPr>
          <w:b/>
          <w:lang w:val="en-US"/>
        </w:rPr>
      </w:pPr>
      <w:r>
        <w:rPr>
          <w:b/>
          <w:lang w:val="en-US"/>
        </w:rPr>
        <w:t>18)Tuberculosis - 2</w:t>
      </w:r>
    </w:p>
    <w:p>
      <w:pPr>
        <w:pStyle w:val="TextBody"/>
        <w:spacing w:before="0" w:after="140"/>
        <w:rPr>
          <w:b/>
          <w:lang w:val="en-US"/>
        </w:rPr>
      </w:pPr>
      <w:r>
        <w:rPr>
          <w:b/>
          <w:lang w:val="en-US"/>
        </w:rPr>
        <w:t>19) Leprosy</w:t>
      </w:r>
    </w:p>
    <w:p>
      <w:pPr>
        <w:pStyle w:val="TextBody"/>
        <w:spacing w:before="0" w:after="140"/>
        <w:rPr>
          <w:b/>
          <w:lang w:val="en-US"/>
        </w:rPr>
      </w:pPr>
      <w:r>
        <w:rPr>
          <w:b/>
          <w:lang w:val="en-US"/>
        </w:rPr>
        <w:t>20) Syphilis , Actinomycosis , Sarcoidosis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21) Amoebiasis 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22) Malaria - 1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23) Malaria - 2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24) Dengue and Chikungunya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25) Approach to a patient with pyrexia of unknown origin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26) Basics of Neoplasia : Nomenclature and Classification , Characteristic of Tumours , Prognostic Markers , Grading and Staging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27) Etiology and Pathogenesis of Neoplasia - 1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28) Etiology and Pathogenesis of Neoplasia - 2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29) Clinical Aspects and Diagnosis of Neoplasia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30) Nutritional Disturbances : Obesity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31) Vitamin D deficiency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32) Other Vitamin Deficiencies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33) Genetic and Pediatric Diseases : Basics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34) Storage Diseases : GSD , MPS , Gaucher’s disease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35) Arteriosclerosis and Atherosclerosis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36) Vasculitides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37) Tumours and Tumour Like Lesions of Blood Vessels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38) Ischemic Heart Disease : Angina and AMI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39) Basics of Hematopoiesis and Anemia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40) Microcytic Hypochromic Anemias - 1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41) Microcytic Hypochromic Anemias - 2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42) Macrocytic Anemias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43) Hemolytic Anemias - 1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44) Hemolytic Anemias - 2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45) Hemolytic Anemias - 3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46) Normocytic Normochromic Anemias – ACD and Aplastic anemia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47) Approach to a patient with Anemia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48) Granulopoiesis and Common Non neoplastic WBC abnormalities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49) Infectious Mononucleosis and Reactive Lymph node Pathology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50) Myeloproliferative Disorders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51) Myelodysplastic Syndrome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52) Leukemias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53) Lymphoproliferative Disorders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54) Multiple Myeloma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55) Splenic and Thymic Disorders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56) Thrombopoiesis and Hemorrhagic disorders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57) Clotting disorders 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58) Blood Grouping and Blood Transfusion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59) Common Hematologic Tests : ESR , PCV , DCT , ICT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60) Lymph Node : Hodgkin’s Lymphoma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61) Lymph node : Non Hodgkin’s Lymphoma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62) Respiratory System : Pneumonias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63) Chronic Bronchitis and Emphysema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64) Bronchial Asthma and Bronchiectasis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65) Chronic Restrictive Pulmonary Disease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66) Bronchogenic Carcinoma and Bronchial Carcinoid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67) Miscellaneous Lesions of Eye , ENT and Neck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68) Miscellaneous Lesions of Oral Cavity and Salivary Glands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69) Acid Peptic Disease - 1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70) Acid Peptic Disease- 2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71) Ca. Esophagus and Ca. Stomach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72) Inflammatory Bowel Disease : Crohns Disease and Ulcerative Colitis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73) Malabsorption Syndromes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74) Appendicitis and Tumours of Appendix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75) Large Intestinal Polyps and Tumours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76) Liver Functions Tests and Jaundice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77) Viral Hepatitis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78) Cirrhosis - 1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79) Cirrhosis - 2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80) Gallstone Disease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81) Hepatic and Gall Bladder Tumours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82) Renal Function Tests and Urine Analysis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83) Acute and Chronic Renal Failure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84) Cystic Diseases Of Kidney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85) Glomerular Diseases - 1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86) Glomerular Diseases - 2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87) Tubular Diseases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88) Renal Vascular Diseases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89) Urolithiasis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90) Tumours of Kidney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91) Non Neoplastic and Neoplastic Lesions of Testes and Penis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92) Benign Prostatic Hyperplasia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93) P.I.N and Ca. Prostate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94) Semen Analysis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95) Lesions of Vulva and Vagina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96) Pathology of Cervix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97) Pathology of Myometrium and Endometrium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98) Pathology of Fallopian Tubes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99) Non neoplastic and Neoplastic lesions of ovary – 1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100) Non neoplastic and Neoplastic lesions of ovary – 2 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101) Lesions of Placenta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102) Non Neoplastic Lesions and Benign Tumours of the Breast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103) Breast Cancer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104) Non Neoplastic Lesions of Skin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105) Squamous cell and Basal Cell carcinoma of Skin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106) Melanoma - 1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107) Melanoma - 2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108) Skin Adnexal Tumours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109) Pathology of Pituitary Gland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110 ) Non Neoplastic Lesions of Thyroid - 1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111) Non Neoplastic Lesions of Thyroid - 2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112) Neoplastic Lesions of Thyroid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113) Pathology of Adrenal Gland - 1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114) Pathology of Adrenal Gland - 2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115) Diabetes Mellitus - 1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116) Diabetes Mellitus - 2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117) Diabetes Mellitus - 3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118) Pathology of Parathyroid Glands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119) Osteoarthritis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120) Rheumatoid Arthritis - 1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121) Rheumatoid Arthritis - 2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122) Metabolic and Endocrine Bone Diseases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123) Tumour Like Lesions of the Bone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124) Bone Tumours - 1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125) Bone Tumours - 2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126) Gout and Pseudo Gout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127) Muscle Biopsy and common skeletal muscle lesions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128) Soft Tissue Tumours – Tumours and Tumour Like Lesions of Fibrous Tissue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129) Fibrohistiocytic tumours and Adipose Tissue Tumour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130) Skeletal Muscle and Smooth Muscle Tumours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131) Tumours of Uncertain Histogenesis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132) Introduction to CNS and Inflammatory Lesions of CNS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133) Tumours of CNS : Gliomas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134) Meduloblastoma , Choroid Plexus Papilloma , Hemangioblastoma and Primary CNS lymphoma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135) Meningiomas and Metastatic Tumours of CNS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136) PNS and Nerve Sheath Tumours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137) Diagnostic Cytopathology - 1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138) Diagnostic Cytopathology - 2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139) Pleural Fluid , Ascitic Fluid and Synovial Fluid Examination</w:t>
      </w:r>
    </w:p>
    <w:p>
      <w:pPr>
        <w:pStyle w:val="TextBody"/>
        <w:spacing w:before="0" w:after="140"/>
        <w:rPr>
          <w:b/>
        </w:rPr>
      </w:pPr>
      <w:r>
        <w:rPr>
          <w:b/>
        </w:rPr>
        <w:t>140 )Sputum Examination , Stool Examination</w:t>
      </w:r>
    </w:p>
    <w:p>
      <w:pPr>
        <w:pStyle w:val="TextBody"/>
        <w:spacing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5</Pages>
  <Words>851</Words>
  <Characters>4658</Characters>
  <CharactersWithSpaces>5380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2020-09-29T16:25:46Z</dcterms:created>
  <dc:creator/>
  <dc:description/>
  <dc:language>en-IN</dc:language>
  <cp:lastModifiedBy/>
  <dcterms:modified xsi:type="dcterms:W3CDTF">2020-09-29T16:27:20Z</dcterms:modified>
  <cp:revision>1</cp:revision>
  <dc:subject/>
  <dc:title/>
</cp:coreProperties>
</file>