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rPr>
          <w:b/>
          <w:u w:val="single"/>
        </w:rPr>
      </w:pPr>
      <w:r>
        <w:rPr>
          <w:b/>
          <w:u w:val="single"/>
        </w:rPr>
        <w:t>Following are the headings of 140 lectures that will be conducted in this course :</w:t>
      </w:r>
    </w:p>
    <w:p>
      <w:pPr>
        <w:pStyle w:val="TextBody"/>
        <w:spacing w:before="0" w:after="140"/>
        <w:rPr/>
      </w:pPr>
      <w:r>
        <w:rPr>
          <w:b/>
          <w:lang w:val="en-US"/>
        </w:rPr>
        <w:t>1) Etiopathogenesis and Morphology Of Cell Injury</w:t>
      </w:r>
    </w:p>
    <w:p>
      <w:pPr>
        <w:pStyle w:val="TextBody"/>
        <w:spacing w:before="0" w:after="140"/>
        <w:rPr/>
      </w:pPr>
      <w:r>
        <w:rPr>
          <w:b/>
          <w:lang w:val="en-US"/>
        </w:rPr>
        <w:t>2) Adaptations : Atrophy , Hypertrophy , Hyperplasia , Metaplasia , Dysplasia.  Degenerations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3) Subcellular alterations , Intracellular accumulations , Pathologic Calcification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4) Necrosis , Gangrene , Apoptosis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5) Basics of Immunology and Immune Response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6) Hypersensitivity Disorders  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7) Autoimmune Disorders + HLA + Transplantation Immunology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8) Immunodeficiency Disorders Including HIV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9) Amyloidosis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10) Internal Environment , Electrolyte Disturbances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11) Acid Base Balance 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12) Pressure Gradients , Fluid Exchanges , Edema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13) Hyperemia , Congestion , Shock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14) Thrombosis , Embolism , Ischemia and Infarction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15) Basics of Inflammation , Acute Inflammation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16) Chronic inflammation with special reference to chronic granulomatous inflammation , Pathology of healing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17) Tuberculosis - 1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18)Tuberculosis - 2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19) Leprosy</w:t>
      </w:r>
    </w:p>
    <w:p>
      <w:pPr>
        <w:pStyle w:val="TextBody"/>
        <w:spacing w:before="0" w:after="140"/>
        <w:rPr>
          <w:b/>
          <w:lang w:val="en-US"/>
        </w:rPr>
      </w:pPr>
      <w:r>
        <w:rPr>
          <w:b/>
          <w:lang w:val="en-US"/>
        </w:rPr>
        <w:t>20) Syphilis , Actinomycosis , Sarcoidosis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21) Amoebiasis 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22) Malaria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23) Malaria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24) Dengue and Chikungunya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25) Approach to a patient with pyrexia of unknown origin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26) Basics of Neoplasia : Nomenclature and Classification , Characteristic of Tumours , Prognostic Markers , Grading and Staging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27) Etiology and Pathogenesis of Neoplasia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28) Etiology and Pathogenesis of Neoplasia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29) Clinical Aspects and Diagnosis of Neoplasia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30) Nutritional Disturbances : Obesity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31) Vitamin D deficiency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32) Other Vitamin Deficiencies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33) Genetic and Pediatric Diseases : Basics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34) Storage Diseases : GSD , MPS , Gaucher’s disease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35) Arteriosclerosis and Atherosclerosis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36) Vasculitides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37) Tumours and Tumour Like Lesions of Blood Vessels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38) Ischemic Heart Disease : Angina and AMI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39) Basics of Hematopoiesis and Anemia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40) Microcytic Hypochromic Anemias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41) Microcytic Hypochromic Anemias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42) Macrocytic Anemias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43) Hemolytic Anemias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44) Hemolytic Anemias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45) Hemolytic Anemias - 3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46) Normocytic Normochromic Anemias – ACD and Aplastic anemia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47) Approach to a patient with Anemia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48) Granulopoiesis and Common Non neoplastic WBC abnormalities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49) Infectious Mononucleosis and Reactive Lymph node Pathology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50) Myeloproliferative Disorders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51) Myelodysplastic Syndrome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52) Leukemias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53) Lymphoproliferative Disorders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54) Multiple Myeloma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55) Splenic and Thymic Disorders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56) Thrombopoiesis and Hemorrhagic disorders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57) Clotting disorders 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58) Blood Grouping and Blood Transfusion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59) Common Hematologic Tests : ESR , PCV , DCT , ICT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60) Lymph Node : Hodgkin’s Lymphoma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61) Lymph node : Non Hodgkin’s Lymphoma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62) Respiratory System : Pneumonias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63) Chronic Bronchitis and Emphysema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64) Bronchial Asthma and Bronchiectasis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65) Chronic Restrictive Pulmonary Disease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66) Bronchogenic Carcinoma and Bronchial Carcinoid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67) Miscellaneous Lesions of Eye , ENT and Neck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68) Miscellaneous Lesions of Oral Cavity and Salivary Glands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69) Acid Peptic Disease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70) Acid Peptic Disease- 2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71) Ca. Esophagus and Ca. Stomach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72) Inflammatory Bowel Disease : Crohns Disease and Ulcerative Colitis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73) Malabsorption Syndromes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74) Appendicitis and Tumours of Appendix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75) Large Intestinal Polyps and Tumours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76) Liver Functions Tests and Jaundice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77) Viral Hepatitis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78) Cirrhosis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79) Cirrhosis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80) Gallstone Disease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81) Hepatic and Gall Bladder Tumours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82) Renal Function Tests and Urine Analysis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83) Acute and Chronic Renal Failure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84) Cystic Diseases Of Kidney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85) Glomerular Diseases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86) Glomerular Diseases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87) Tubular Diseases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88) Renal Vascular Diseases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89) Urolithiasis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90) Tumours of Kidney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91) Non Neoplastic and Neoplastic Lesions of Testes and Penis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92) Benign Prostatic Hyperplasia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93) P.I.N and Ca. Prostate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94) Semen Analysis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95) Lesions of Vulva and Vagina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96) Pathology of Cervix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97) Pathology of Myometrium and Endometrium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98) Pathology of Fallopian Tubes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99) Non neoplastic and Neoplastic lesions of ovary –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100) Non neoplastic and Neoplastic lesions of ovary – 2 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101) Lesions of Placenta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102) Non Neoplastic Lesions and Benign Tumours of the Breast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103) Breast Cancer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104) Non Neoplastic Lesions of Skin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105) Squamous cell and Basal Cell carcinoma of Skin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106) Melanoma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107) Melanoma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108) Skin Adnexal Tumours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109) Pathology of Pituitary Gland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110 ) Non Neoplastic Lesions of Thyroid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111) Non Neoplastic Lesions of Thyroid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112) Neoplastic Lesions of Thyroid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113) Pathology of Adrenal Gland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114) Pathology of Adrenal Gland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115) Diabetes Mellitus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116) Diabetes Mellitus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117) Diabetes Mellitus - 3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118) Pathology of Parathyroid Glands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119) Osteoarthritis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120) Rheumatoid Arthritis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121) Rheumatoid Arthritis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122) Metabolic and Endocrine Bone Diseases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123) Tumour Like Lesions of the Bone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124) Bone Tumours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125) Bone Tumours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126) Gout and Pseudo Gout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127) Muscle Biopsy and common skeletal muscle lesions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128) Soft Tissue Tumours – Tumours and Tumour Like Lesions of Fibrous Tissue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129) Fibrohistiocytic tumours and Adipose Tissue Tumour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130) Skeletal Muscle and Smooth Muscle Tumours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131) Tumours of Uncertain Histogenesis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132) Introduction to CNS and Inflammatory Lesions of CNS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133) Tumours of CNS : Gliomas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134) Meduloblastoma , Choroid Plexus Papilloma , Hemangioblastoma and Primary CNS lymphoma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135) Meningiomas and Metastatic Tumours of CNS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136) PNS and Nerve Sheath Tumours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137) Diagnostic Cytopathology - 1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138) Diagnostic Cytopathology - 2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139) Pleural Fluid , Ascitic Fluid and Synovial Fluid Examination</w:t>
      </w:r>
    </w:p>
    <w:p>
      <w:pPr>
        <w:pStyle w:val="TextBody"/>
        <w:spacing w:before="0" w:after="140"/>
        <w:rPr>
          <w:b/>
        </w:rPr>
      </w:pPr>
      <w:r>
        <w:rPr>
          <w:b/>
        </w:rPr>
        <w:t>140 )Sputum Examination , Stool Examination</w:t>
      </w:r>
    </w:p>
    <w:p>
      <w:pPr>
        <w:pStyle w:val="TextBody"/>
        <w:spacing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5</Pages>
  <Words>851</Words>
  <Characters>4658</Characters>
  <CharactersWithSpaces>5380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2020-09-29T16:25:46Z</dcterms:created>
  <dc:creator/>
  <dc:description/>
  <dc:language>en-IN</dc:language>
  <cp:lastModifiedBy/>
  <dcterms:modified xsi:type="dcterms:W3CDTF">2020-09-29T16:27:20Z</dcterms:modified>
  <cp:revision>1</cp:revision>
  <dc:subject/>
  <dc:title/>
</cp:coreProperties>
</file>